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08" w:rsidRDefault="00F13008" w:rsidP="00F13008">
      <w:r>
        <w:rPr>
          <w:b/>
          <w:u w:val="single"/>
        </w:rPr>
        <w:t xml:space="preserve">1. </w:t>
      </w:r>
      <w:r w:rsidRPr="00735165">
        <w:rPr>
          <w:b/>
          <w:u w:val="single"/>
        </w:rPr>
        <w:t>Uzdevums</w:t>
      </w:r>
      <w:r w:rsidRPr="00BD6F15">
        <w:t>.</w:t>
      </w:r>
      <w:r w:rsidRPr="00735165">
        <w:t xml:space="preserve"> </w:t>
      </w:r>
    </w:p>
    <w:p w:rsidR="00F13008" w:rsidRPr="00735165" w:rsidRDefault="00CC1F85" w:rsidP="00F13008">
      <w:pPr>
        <w:pStyle w:val="Sarakstarindkopa"/>
        <w:numPr>
          <w:ilvl w:val="0"/>
          <w:numId w:val="3"/>
        </w:numPr>
      </w:pPr>
      <w:r>
        <w:t>Pārraksti tekstu</w:t>
      </w:r>
      <w:r w:rsidR="00F13008">
        <w:t>.</w:t>
      </w:r>
    </w:p>
    <w:p w:rsidR="00F13008" w:rsidRDefault="00F13008" w:rsidP="00F13008">
      <w:pPr>
        <w:pBdr>
          <w:bottom w:val="single" w:sz="4" w:space="1" w:color="auto"/>
        </w:pBdr>
      </w:pPr>
    </w:p>
    <w:p w:rsidR="00F13008" w:rsidRDefault="00F13008" w:rsidP="00F13008">
      <w:pPr>
        <w:rPr>
          <w:b/>
          <w:u w:val="single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13008" w:rsidTr="006378C2">
        <w:tc>
          <w:tcPr>
            <w:tcW w:w="4785" w:type="dxa"/>
          </w:tcPr>
          <w:p w:rsidR="00F13008" w:rsidRDefault="00F13008" w:rsidP="006378C2">
            <w:r>
              <w:t>Vieta teksta rakstīšanai:</w:t>
            </w:r>
          </w:p>
        </w:tc>
        <w:tc>
          <w:tcPr>
            <w:tcW w:w="4786" w:type="dxa"/>
          </w:tcPr>
          <w:p w:rsidR="00F13008" w:rsidRDefault="00F13008" w:rsidP="006378C2">
            <w:r>
              <w:t>Paraugs:</w:t>
            </w:r>
          </w:p>
        </w:tc>
      </w:tr>
      <w:tr w:rsidR="00F13008" w:rsidTr="00F13008">
        <w:trPr>
          <w:trHeight w:val="1531"/>
        </w:trPr>
        <w:tc>
          <w:tcPr>
            <w:tcW w:w="4785" w:type="dxa"/>
          </w:tcPr>
          <w:p w:rsidR="00F13008" w:rsidRDefault="00F13008" w:rsidP="006378C2"/>
        </w:tc>
        <w:tc>
          <w:tcPr>
            <w:tcW w:w="4786" w:type="dxa"/>
            <w:vAlign w:val="center"/>
          </w:tcPr>
          <w:p w:rsidR="00F13008" w:rsidRDefault="00F13008" w:rsidP="00F13008">
            <w:pPr>
              <w:jc w:val="left"/>
            </w:pPr>
            <w:r>
              <w:rPr>
                <w:noProof/>
                <w:lang w:eastAsia="lv-LV"/>
              </w:rPr>
              <w:drawing>
                <wp:inline distT="0" distB="0" distL="0" distR="0" wp14:anchorId="13333E5B" wp14:editId="2FEBD618">
                  <wp:extent cx="2901950" cy="842645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DC1E73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008" w:rsidRDefault="00F13008" w:rsidP="00F13008">
      <w:pPr>
        <w:rPr>
          <w:b/>
          <w:u w:val="single"/>
        </w:rPr>
      </w:pPr>
    </w:p>
    <w:p w:rsidR="00F13008" w:rsidRPr="007A5ACF" w:rsidRDefault="00F13008" w:rsidP="00F13008">
      <w:pPr>
        <w:rPr>
          <w:i/>
          <w:color w:val="000000"/>
          <w:sz w:val="18"/>
          <w:szCs w:val="18"/>
          <w:lang w:eastAsia="lv-LV"/>
        </w:rPr>
      </w:pPr>
      <w:r w:rsidRPr="007A5ACF">
        <w:rPr>
          <w:i/>
        </w:rPr>
        <w:t xml:space="preserve">Materiāls no </w:t>
      </w:r>
      <w:hyperlink r:id="rId9" w:history="1">
        <w:r w:rsidRPr="007A5ACF">
          <w:rPr>
            <w:rStyle w:val="Hipersaite"/>
            <w:i/>
            <w:sz w:val="22"/>
            <w:lang w:eastAsia="lv-LV"/>
          </w:rPr>
          <w:t>http://www.sapnurukis.lv/cms/index.php/par-mums/pasaka-par-sapu-ri.html</w:t>
        </w:r>
      </w:hyperlink>
    </w:p>
    <w:p w:rsidR="00F13008" w:rsidRDefault="00F13008" w:rsidP="00735165">
      <w:pPr>
        <w:rPr>
          <w:b/>
          <w:u w:val="single"/>
        </w:rPr>
      </w:pPr>
    </w:p>
    <w:p w:rsidR="00BD6F15" w:rsidRDefault="00F13008" w:rsidP="00735165">
      <w:r>
        <w:rPr>
          <w:b/>
          <w:u w:val="single"/>
        </w:rPr>
        <w:t>2</w:t>
      </w:r>
      <w:r w:rsidR="00A14BF2">
        <w:rPr>
          <w:b/>
          <w:u w:val="single"/>
        </w:rPr>
        <w:t xml:space="preserve">. </w:t>
      </w:r>
      <w:r w:rsidR="008964B7" w:rsidRPr="00735165">
        <w:rPr>
          <w:b/>
          <w:u w:val="single"/>
        </w:rPr>
        <w:t>Uzdevums</w:t>
      </w:r>
      <w:r w:rsidR="00BD6F15" w:rsidRPr="00BD6F15">
        <w:t>.</w:t>
      </w:r>
      <w:r w:rsidR="008964B7" w:rsidRPr="00735165">
        <w:t xml:space="preserve"> </w:t>
      </w:r>
    </w:p>
    <w:p w:rsidR="008964B7" w:rsidRDefault="00CC1F85" w:rsidP="00BD6F15">
      <w:pPr>
        <w:pStyle w:val="Sarakstarindkopa"/>
        <w:numPr>
          <w:ilvl w:val="0"/>
          <w:numId w:val="3"/>
        </w:numPr>
      </w:pPr>
      <w:r>
        <w:t>K</w:t>
      </w:r>
      <w:r w:rsidR="00BD6F15">
        <w:t>atr</w:t>
      </w:r>
      <w:r>
        <w:t>u</w:t>
      </w:r>
      <w:r w:rsidR="00BD6F15">
        <w:t xml:space="preserve"> teikum</w:t>
      </w:r>
      <w:r>
        <w:t>u</w:t>
      </w:r>
      <w:r w:rsidR="00BD6F15">
        <w:t xml:space="preserve"> jaunā rindkopā.</w:t>
      </w:r>
    </w:p>
    <w:p w:rsidR="00DD105E" w:rsidRDefault="00E3396F" w:rsidP="00BD6F15">
      <w:pPr>
        <w:pStyle w:val="Sarakstarindkopa"/>
        <w:numPr>
          <w:ilvl w:val="0"/>
          <w:numId w:val="3"/>
        </w:numPr>
      </w:pPr>
      <w:r>
        <w:t>P</w:t>
      </w:r>
      <w:r w:rsidR="00CC1F85">
        <w:t>asvītrotos vārdus</w:t>
      </w:r>
      <w:r>
        <w:t xml:space="preserve"> izlabo</w:t>
      </w:r>
      <w:r w:rsidR="00CB3E93">
        <w:t>, ja nepieciešams</w:t>
      </w:r>
      <w:r w:rsidR="00DD105E">
        <w:t>.</w:t>
      </w:r>
    </w:p>
    <w:p w:rsidR="00BD6F15" w:rsidRDefault="00BD6F15" w:rsidP="00BD6F15">
      <w:pPr>
        <w:pBdr>
          <w:bottom w:val="single" w:sz="4" w:space="1" w:color="auto"/>
        </w:pBdr>
      </w:pPr>
    </w:p>
    <w:p w:rsidR="009D1AA0" w:rsidRDefault="009D1AA0" w:rsidP="00BD6F15"/>
    <w:p w:rsidR="00BD6F15" w:rsidRPr="00726127" w:rsidRDefault="00CB3E93" w:rsidP="00080C10">
      <w:pPr>
        <w:spacing w:line="360" w:lineRule="auto"/>
      </w:pPr>
      <w:proofErr w:type="spellStart"/>
      <w:r>
        <w:t>Piparrkūku</w:t>
      </w:r>
      <w:proofErr w:type="spellEnd"/>
      <w:r>
        <w:t xml:space="preserve"> sirds. </w:t>
      </w:r>
      <w:r w:rsidR="00BD6F15" w:rsidRPr="00726127">
        <w:t xml:space="preserve">Kad tuvojās Ziemassvētki, tad </w:t>
      </w:r>
      <w:proofErr w:type="spellStart"/>
      <w:r w:rsidR="000B3358" w:rsidRPr="00726127">
        <w:t>tad</w:t>
      </w:r>
      <w:proofErr w:type="spellEnd"/>
      <w:r w:rsidR="000B3358" w:rsidRPr="00726127">
        <w:t xml:space="preserve"> </w:t>
      </w:r>
      <w:proofErr w:type="spellStart"/>
      <w:r w:rsidR="00BD6F15" w:rsidRPr="00726127">
        <w:t>mai</w:t>
      </w:r>
      <w:r w:rsidR="00DD105E">
        <w:t>i</w:t>
      </w:r>
      <w:r w:rsidR="00BD6F15" w:rsidRPr="00726127">
        <w:t>zniekam</w:t>
      </w:r>
      <w:proofErr w:type="spellEnd"/>
      <w:r w:rsidR="00BD6F15" w:rsidRPr="00726127">
        <w:t xml:space="preserve"> </w:t>
      </w:r>
      <w:proofErr w:type="spellStart"/>
      <w:r w:rsidR="00BD6F15" w:rsidRPr="00726127">
        <w:t>Cukursaldumiņam</w:t>
      </w:r>
      <w:proofErr w:type="spellEnd"/>
      <w:r w:rsidR="00BD6F15" w:rsidRPr="00726127">
        <w:t xml:space="preserve"> bija daudz darba</w:t>
      </w:r>
      <w:r w:rsidR="00DD105E">
        <w:t xml:space="preserve"> </w:t>
      </w:r>
      <w:proofErr w:type="spellStart"/>
      <w:r w:rsidR="00DD105E">
        <w:t>darba</w:t>
      </w:r>
      <w:proofErr w:type="spellEnd"/>
      <w:r w:rsidR="00BD6F15" w:rsidRPr="00726127">
        <w:t>.</w:t>
      </w:r>
      <w:r w:rsidR="009F1A72">
        <w:t xml:space="preserve"> </w:t>
      </w:r>
      <w:r w:rsidR="00BD6F15" w:rsidRPr="00726127">
        <w:t>Viņš cepa trauslus kliņģerīšus, šokolādes kūciņas ar saldām virsām, vieglus putu plācenīšus, medainus cepumiņus un raušus, kuriem bija gaiši brūnas</w:t>
      </w:r>
      <w:r w:rsidR="007A5ACF" w:rsidRPr="00726127">
        <w:t xml:space="preserve"> </w:t>
      </w:r>
      <w:r w:rsidR="00BD6F15" w:rsidRPr="00726127">
        <w:t>muguras un taukaini sāni.</w:t>
      </w:r>
      <w:r w:rsidR="00BD2BB7" w:rsidRPr="00726127">
        <w:t xml:space="preserve"> </w:t>
      </w:r>
      <w:r w:rsidR="00BD6F15" w:rsidRPr="00726127">
        <w:t>Viņa maiznīcā pirms Ziemassvētkiem varēja dabūt visgaršīgākās piparkūkas.</w:t>
      </w:r>
      <w:r w:rsidR="00BD2BB7" w:rsidRPr="00726127">
        <w:t xml:space="preserve"> </w:t>
      </w:r>
      <w:r w:rsidR="00BD6F15" w:rsidRPr="00726127">
        <w:t xml:space="preserve">(Autors: Margarita </w:t>
      </w:r>
      <w:proofErr w:type="spellStart"/>
      <w:r w:rsidR="00BD6F15" w:rsidRPr="00726127">
        <w:t>Stāraste</w:t>
      </w:r>
      <w:proofErr w:type="spellEnd"/>
      <w:r w:rsidR="00BD6F15" w:rsidRPr="00726127">
        <w:t>)</w:t>
      </w:r>
    </w:p>
    <w:p w:rsidR="00726127" w:rsidRDefault="00726127" w:rsidP="00B713B5">
      <w:pPr>
        <w:jc w:val="left"/>
      </w:pPr>
    </w:p>
    <w:p w:rsidR="00DD105E" w:rsidRDefault="00F13008" w:rsidP="00DD105E">
      <w:r>
        <w:rPr>
          <w:b/>
          <w:u w:val="single"/>
        </w:rPr>
        <w:t>3</w:t>
      </w:r>
      <w:r w:rsidR="00DD105E">
        <w:rPr>
          <w:b/>
          <w:u w:val="single"/>
        </w:rPr>
        <w:t xml:space="preserve">. </w:t>
      </w:r>
      <w:r w:rsidR="00DD105E" w:rsidRPr="00735165">
        <w:rPr>
          <w:b/>
          <w:u w:val="single"/>
        </w:rPr>
        <w:t>Uzdevums</w:t>
      </w:r>
      <w:r w:rsidR="00DD105E" w:rsidRPr="00BD6F15">
        <w:t>.</w:t>
      </w:r>
      <w:r w:rsidR="00DD105E" w:rsidRPr="00735165">
        <w:t xml:space="preserve"> </w:t>
      </w:r>
    </w:p>
    <w:p w:rsidR="00DD105E" w:rsidRDefault="0042171E" w:rsidP="00DD105E">
      <w:pPr>
        <w:pStyle w:val="Sarakstarindkopa"/>
        <w:numPr>
          <w:ilvl w:val="0"/>
          <w:numId w:val="3"/>
        </w:numPr>
      </w:pPr>
      <w:r>
        <w:t>A</w:t>
      </w:r>
      <w:r w:rsidR="00DD105E">
        <w:t>trodi liekos vārdus un izdzēs tos.</w:t>
      </w:r>
    </w:p>
    <w:p w:rsidR="00080C10" w:rsidRPr="00735165" w:rsidRDefault="00E3396F" w:rsidP="00DD105E">
      <w:pPr>
        <w:pStyle w:val="Sarakstarindkopa"/>
        <w:numPr>
          <w:ilvl w:val="0"/>
          <w:numId w:val="3"/>
        </w:numPr>
      </w:pPr>
      <w:r>
        <w:t>F</w:t>
      </w:r>
      <w:r w:rsidR="00080C10">
        <w:t>orm</w:t>
      </w:r>
      <w:r w:rsidR="005D72F8">
        <w:t>at</w:t>
      </w:r>
      <w:r w:rsidR="00080C10">
        <w:t xml:space="preserve">ē </w:t>
      </w:r>
      <w:r>
        <w:t>kopā ar skolotāju</w:t>
      </w:r>
      <w:bookmarkStart w:id="0" w:name="_GoBack"/>
      <w:bookmarkEnd w:id="0"/>
      <w:r w:rsidR="00080C10">
        <w:t>.</w:t>
      </w:r>
    </w:p>
    <w:p w:rsidR="00DD105E" w:rsidRDefault="00DD105E" w:rsidP="00080C10">
      <w:pPr>
        <w:pBdr>
          <w:bottom w:val="single" w:sz="4" w:space="1" w:color="auto"/>
        </w:pBdr>
        <w:jc w:val="left"/>
      </w:pPr>
    </w:p>
    <w:p w:rsidR="00703946" w:rsidRDefault="00703946">
      <w:pPr>
        <w:jc w:val="left"/>
      </w:pPr>
    </w:p>
    <w:p w:rsidR="00DD105E" w:rsidRDefault="00AA680F" w:rsidP="00080C10">
      <w:pPr>
        <w:spacing w:after="120" w:line="360" w:lineRule="auto"/>
      </w:pPr>
      <w:r>
        <w:t xml:space="preserve">Piparkūku sirds. </w:t>
      </w:r>
    </w:p>
    <w:p w:rsidR="00DD105E" w:rsidRDefault="00DD105E" w:rsidP="00080C10">
      <w:pPr>
        <w:spacing w:after="120" w:line="360" w:lineRule="auto"/>
      </w:pPr>
      <w:r w:rsidRPr="00726127">
        <w:t xml:space="preserve">Kad tuvojās Ziemassvētki, tad </w:t>
      </w:r>
      <w:r w:rsidR="00080C10">
        <w:t>ma</w:t>
      </w:r>
      <w:r>
        <w:t>i</w:t>
      </w:r>
      <w:r w:rsidRPr="00726127">
        <w:t xml:space="preserve">zniekam </w:t>
      </w:r>
      <w:proofErr w:type="spellStart"/>
      <w:r w:rsidRPr="00726127">
        <w:t>Cukursaldumiņam</w:t>
      </w:r>
      <w:proofErr w:type="spellEnd"/>
      <w:r w:rsidRPr="00726127">
        <w:t xml:space="preserve"> bija daudz </w:t>
      </w:r>
      <w:r>
        <w:t>darba</w:t>
      </w:r>
      <w:r w:rsidRPr="00726127">
        <w:t>.</w:t>
      </w:r>
      <w:r>
        <w:t xml:space="preserve"> </w:t>
      </w:r>
    </w:p>
    <w:p w:rsidR="00DD105E" w:rsidRDefault="00DD105E" w:rsidP="00080C10">
      <w:pPr>
        <w:spacing w:after="120" w:line="360" w:lineRule="auto"/>
      </w:pPr>
      <w:r w:rsidRPr="00726127">
        <w:t xml:space="preserve">Viņš cepa trauslus kliņģerīšus, kliņģerīšus, šokolādes kūciņas ar saldām virsām, vieglus putu </w:t>
      </w:r>
      <w:proofErr w:type="spellStart"/>
      <w:r w:rsidRPr="00726127">
        <w:t>putu</w:t>
      </w:r>
      <w:proofErr w:type="spellEnd"/>
      <w:r w:rsidRPr="00726127">
        <w:t xml:space="preserve"> plācenīšus, medainus cepumiņus un raušus, kuriem bija gaiši brūnas </w:t>
      </w:r>
      <w:proofErr w:type="spellStart"/>
      <w:r w:rsidRPr="00726127">
        <w:t>brūnas</w:t>
      </w:r>
      <w:proofErr w:type="spellEnd"/>
      <w:r w:rsidRPr="00726127">
        <w:t xml:space="preserve"> muguras un taukaini sāni. </w:t>
      </w:r>
    </w:p>
    <w:p w:rsidR="00DD105E" w:rsidRDefault="00DD105E" w:rsidP="00080C10">
      <w:pPr>
        <w:spacing w:after="120" w:line="360" w:lineRule="auto"/>
      </w:pPr>
      <w:r w:rsidRPr="00726127">
        <w:lastRenderedPageBreak/>
        <w:t>Viņa maiznīcā pirms Ziemassvētkiem varēja dabūt visgaršīgākās</w:t>
      </w:r>
      <w:r w:rsidR="00080C10">
        <w:t xml:space="preserve"> </w:t>
      </w:r>
      <w:proofErr w:type="spellStart"/>
      <w:r w:rsidR="00080C10">
        <w:t>visgaršīgākās</w:t>
      </w:r>
      <w:proofErr w:type="spellEnd"/>
      <w:r w:rsidRPr="00726127">
        <w:t xml:space="preserve"> piparkūkas. </w:t>
      </w:r>
    </w:p>
    <w:p w:rsidR="00DD105E" w:rsidRPr="00726127" w:rsidRDefault="00961A3A" w:rsidP="00080C10">
      <w:pPr>
        <w:spacing w:after="120" w:line="360" w:lineRule="auto"/>
        <w:jc w:val="right"/>
      </w:pPr>
      <w:r w:rsidRPr="00726127">
        <w:t xml:space="preserve"> </w:t>
      </w:r>
      <w:r w:rsidR="00DD105E" w:rsidRPr="00726127">
        <w:t xml:space="preserve">(Autors: Margarita </w:t>
      </w:r>
      <w:proofErr w:type="spellStart"/>
      <w:r w:rsidR="00DD105E" w:rsidRPr="00726127">
        <w:t>Stāraste</w:t>
      </w:r>
      <w:proofErr w:type="spellEnd"/>
      <w:r w:rsidR="00DD105E" w:rsidRPr="00726127">
        <w:t>)</w:t>
      </w:r>
    </w:p>
    <w:p w:rsidR="00DD105E" w:rsidRDefault="00DD105E" w:rsidP="00B713B5">
      <w:pPr>
        <w:jc w:val="left"/>
      </w:pPr>
    </w:p>
    <w:sectPr w:rsidR="00DD105E" w:rsidSect="00791224">
      <w:headerReference w:type="default" r:id="rId10"/>
      <w:footerReference w:type="default" r:id="rId11"/>
      <w:pgSz w:w="11907" w:h="16839" w:code="9"/>
      <w:pgMar w:top="1134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F6" w:rsidRDefault="006808F6" w:rsidP="001E4EF5">
      <w:r>
        <w:separator/>
      </w:r>
    </w:p>
  </w:endnote>
  <w:endnote w:type="continuationSeparator" w:id="0">
    <w:p w:rsidR="006808F6" w:rsidRDefault="006808F6" w:rsidP="001E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24" w:rsidRPr="00DE5311" w:rsidRDefault="00791224" w:rsidP="00F1281F">
    <w:pPr>
      <w:pStyle w:val="Kjene"/>
      <w:tabs>
        <w:tab w:val="clear" w:pos="4153"/>
        <w:tab w:val="clear" w:pos="8306"/>
        <w:tab w:val="center" w:pos="4395"/>
      </w:tabs>
      <w:rPr>
        <w:rFonts w:asciiTheme="minorHAnsi" w:hAnsiTheme="minorHAnsi"/>
        <w:sz w:val="22"/>
      </w:rPr>
    </w:pPr>
    <w:r w:rsidRPr="00DE5311">
      <w:rPr>
        <w:rFonts w:asciiTheme="minorHAnsi" w:hAnsiTheme="minorHAnsi" w:cs="Consolas"/>
        <w:i/>
        <w:noProof/>
        <w:sz w:val="22"/>
      </w:rPr>
      <w:fldChar w:fldCharType="begin"/>
    </w:r>
    <w:r w:rsidRPr="00DE5311">
      <w:rPr>
        <w:rFonts w:asciiTheme="minorHAnsi" w:hAnsiTheme="minorHAnsi" w:cs="Consolas"/>
        <w:i/>
        <w:noProof/>
        <w:sz w:val="22"/>
      </w:rPr>
      <w:instrText xml:space="preserve"> FILENAME   \* MERGEFORMAT </w:instrText>
    </w:r>
    <w:r w:rsidRPr="00DE5311">
      <w:rPr>
        <w:rFonts w:asciiTheme="minorHAnsi" w:hAnsiTheme="minorHAnsi" w:cs="Consolas"/>
        <w:i/>
        <w:noProof/>
        <w:sz w:val="22"/>
      </w:rPr>
      <w:fldChar w:fldCharType="separate"/>
    </w:r>
    <w:r w:rsidR="00A9754E">
      <w:rPr>
        <w:rFonts w:asciiTheme="minorHAnsi" w:hAnsiTheme="minorHAnsi" w:cs="Consolas"/>
        <w:i/>
        <w:noProof/>
        <w:sz w:val="22"/>
      </w:rPr>
      <w:t>2K_04_05_V1.docx</w:t>
    </w:r>
    <w:r w:rsidRPr="00DE5311">
      <w:rPr>
        <w:rFonts w:asciiTheme="minorHAnsi" w:hAnsiTheme="minorHAnsi" w:cs="Consolas"/>
        <w:i/>
        <w:noProof/>
        <w:sz w:val="22"/>
      </w:rPr>
      <w:fldChar w:fldCharType="end"/>
    </w:r>
    <w:r w:rsidRPr="00DE5311">
      <w:rPr>
        <w:rFonts w:asciiTheme="minorHAnsi" w:hAnsiTheme="minorHAnsi" w:cs="Consolas"/>
        <w:i/>
        <w:noProof/>
        <w:sz w:val="22"/>
      </w:rPr>
      <w:tab/>
    </w:r>
    <w:r w:rsidR="00F1281F" w:rsidRPr="00DE5311">
      <w:rPr>
        <w:rFonts w:asciiTheme="minorHAnsi" w:hAnsiTheme="minorHAnsi" w:cs="Consolas"/>
        <w:i/>
        <w:noProof/>
        <w:sz w:val="22"/>
      </w:rPr>
      <w:t xml:space="preserve"> </w:t>
    </w:r>
    <w:r w:rsidR="00F1281F" w:rsidRPr="00DE5311">
      <w:rPr>
        <w:rFonts w:asciiTheme="minorHAnsi" w:hAnsiTheme="minorHAnsi" w:cs="Consolas"/>
        <w:noProof/>
        <w:sz w:val="22"/>
      </w:rPr>
      <w:t xml:space="preserve">        </w:t>
    </w:r>
    <w:r w:rsidR="00F16665" w:rsidRPr="00DE5311">
      <w:rPr>
        <w:rFonts w:asciiTheme="minorHAnsi" w:hAnsiTheme="minorHAnsi" w:cs="Consolas"/>
        <w:noProof/>
        <w:sz w:val="22"/>
      </w:rPr>
      <w:t xml:space="preserve">  </w:t>
    </w:r>
    <w:r w:rsidR="00DE5311">
      <w:rPr>
        <w:rFonts w:asciiTheme="minorHAnsi" w:hAnsiTheme="minorHAnsi" w:cs="Consolas"/>
        <w:noProof/>
        <w:sz w:val="22"/>
      </w:rPr>
      <w:t xml:space="preserve">            </w:t>
    </w:r>
    <w:r w:rsidR="00F16665" w:rsidRPr="00DE5311">
      <w:rPr>
        <w:rFonts w:asciiTheme="minorHAnsi" w:hAnsiTheme="minorHAnsi" w:cs="Consolas"/>
        <w:noProof/>
        <w:sz w:val="22"/>
      </w:rPr>
      <w:t xml:space="preserve"> </w:t>
    </w:r>
    <w:r w:rsidR="00F1281F" w:rsidRPr="00DE5311">
      <w:rPr>
        <w:rFonts w:asciiTheme="minorHAnsi" w:hAnsiTheme="minorHAnsi" w:cs="Consolas"/>
        <w:noProof/>
        <w:sz w:val="22"/>
      </w:rPr>
      <w:t xml:space="preserve"> </w:t>
    </w:r>
    <w:r w:rsidRPr="00DE5311">
      <w:rPr>
        <w:rFonts w:asciiTheme="minorHAnsi" w:hAnsiTheme="minorHAnsi"/>
        <w:sz w:val="22"/>
      </w:rPr>
      <w:t xml:space="preserve">Materiālu pārpublicēšanas gadījumā, likt atsauci uz </w:t>
    </w:r>
    <w:proofErr w:type="spellStart"/>
    <w:r w:rsidRPr="00DE5311">
      <w:rPr>
        <w:rFonts w:asciiTheme="minorHAnsi" w:hAnsiTheme="minorHAnsi"/>
        <w:sz w:val="22"/>
      </w:rPr>
      <w:t>Start</w:t>
    </w:r>
    <w:proofErr w:type="spellEnd"/>
    <w:r w:rsidRPr="00DE5311">
      <w:rPr>
        <w:rFonts w:asciiTheme="minorHAnsi" w:hAnsiTheme="minorHAnsi"/>
        <w:sz w:val="22"/>
      </w:rPr>
      <w:t xml:space="preserve"> (IT)</w:t>
    </w:r>
    <w:r w:rsidRPr="00DE5311">
      <w:rPr>
        <w:rFonts w:asciiTheme="minorHAnsi" w:hAnsiTheme="minorHAnsi"/>
        <w:sz w:val="22"/>
      </w:rPr>
      <w:tab/>
    </w:r>
    <w:r w:rsidR="00F16665" w:rsidRPr="00DE5311">
      <w:rPr>
        <w:rFonts w:asciiTheme="minorHAnsi" w:hAnsiTheme="minorHAnsi"/>
        <w:sz w:val="22"/>
      </w:rPr>
      <w:t xml:space="preserve">     </w:t>
    </w:r>
    <w:r w:rsidRPr="00DE5311">
      <w:rPr>
        <w:rFonts w:asciiTheme="minorHAnsi" w:hAnsiTheme="minorHAnsi"/>
        <w:sz w:val="22"/>
      </w:rPr>
      <w:fldChar w:fldCharType="begin"/>
    </w:r>
    <w:r w:rsidRPr="00DE5311">
      <w:rPr>
        <w:rFonts w:asciiTheme="minorHAnsi" w:hAnsiTheme="minorHAnsi"/>
        <w:sz w:val="22"/>
      </w:rPr>
      <w:instrText xml:space="preserve"> PAGE   \* MERGEFORMAT </w:instrText>
    </w:r>
    <w:r w:rsidRPr="00DE5311">
      <w:rPr>
        <w:rFonts w:asciiTheme="minorHAnsi" w:hAnsiTheme="minorHAnsi"/>
        <w:sz w:val="22"/>
      </w:rPr>
      <w:fldChar w:fldCharType="separate"/>
    </w:r>
    <w:r w:rsidR="00E3396F">
      <w:rPr>
        <w:rFonts w:asciiTheme="minorHAnsi" w:hAnsiTheme="minorHAnsi"/>
        <w:noProof/>
        <w:sz w:val="22"/>
      </w:rPr>
      <w:t>1</w:t>
    </w:r>
    <w:r w:rsidRPr="00DE5311">
      <w:rPr>
        <w:rFonts w:asciiTheme="minorHAnsi" w:hAnsiTheme="minorHAnsi"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F6" w:rsidRDefault="006808F6" w:rsidP="001E4EF5">
      <w:r>
        <w:separator/>
      </w:r>
    </w:p>
  </w:footnote>
  <w:footnote w:type="continuationSeparator" w:id="0">
    <w:p w:rsidR="006808F6" w:rsidRDefault="006808F6" w:rsidP="001E4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24" w:rsidRDefault="00791224" w:rsidP="00F1281F">
    <w:pPr>
      <w:pStyle w:val="Galvene"/>
      <w:tabs>
        <w:tab w:val="clear" w:pos="8306"/>
        <w:tab w:val="right" w:pos="9214"/>
      </w:tabs>
    </w:pPr>
    <w:r>
      <w:tab/>
    </w:r>
    <w:r>
      <w:tab/>
    </w:r>
    <w:r w:rsidRPr="00AE06EA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54CD0109" wp14:editId="57AD8A43">
          <wp:extent cx="952500" cy="400050"/>
          <wp:effectExtent l="19050" t="0" r="0" b="0"/>
          <wp:docPr id="1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0779"/>
    <w:multiLevelType w:val="hybridMultilevel"/>
    <w:tmpl w:val="B680BB8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ED38D9"/>
    <w:multiLevelType w:val="hybridMultilevel"/>
    <w:tmpl w:val="18D647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A3942"/>
    <w:multiLevelType w:val="hybridMultilevel"/>
    <w:tmpl w:val="BD7AA7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A3"/>
    <w:rsid w:val="000374B6"/>
    <w:rsid w:val="0007085F"/>
    <w:rsid w:val="00080C10"/>
    <w:rsid w:val="000A2E50"/>
    <w:rsid w:val="000B3358"/>
    <w:rsid w:val="0011755C"/>
    <w:rsid w:val="0012229C"/>
    <w:rsid w:val="001409AB"/>
    <w:rsid w:val="00195A71"/>
    <w:rsid w:val="001E06C2"/>
    <w:rsid w:val="001E232B"/>
    <w:rsid w:val="001E4EF5"/>
    <w:rsid w:val="00270A7B"/>
    <w:rsid w:val="002820E1"/>
    <w:rsid w:val="002A7E8B"/>
    <w:rsid w:val="00316169"/>
    <w:rsid w:val="00362617"/>
    <w:rsid w:val="003B401F"/>
    <w:rsid w:val="003D3A64"/>
    <w:rsid w:val="0042171E"/>
    <w:rsid w:val="004E2BEC"/>
    <w:rsid w:val="004E67F8"/>
    <w:rsid w:val="00534F2A"/>
    <w:rsid w:val="005D72F8"/>
    <w:rsid w:val="005F2C27"/>
    <w:rsid w:val="00641F5B"/>
    <w:rsid w:val="006808F6"/>
    <w:rsid w:val="006D31F2"/>
    <w:rsid w:val="00703946"/>
    <w:rsid w:val="007128C0"/>
    <w:rsid w:val="00726127"/>
    <w:rsid w:val="007304B6"/>
    <w:rsid w:val="00732925"/>
    <w:rsid w:val="00735165"/>
    <w:rsid w:val="00791224"/>
    <w:rsid w:val="007A5ACF"/>
    <w:rsid w:val="007C34B0"/>
    <w:rsid w:val="007D2CCB"/>
    <w:rsid w:val="008964B7"/>
    <w:rsid w:val="008D0ECE"/>
    <w:rsid w:val="008D7AA3"/>
    <w:rsid w:val="00914BB0"/>
    <w:rsid w:val="009536AA"/>
    <w:rsid w:val="00961A3A"/>
    <w:rsid w:val="00970A9A"/>
    <w:rsid w:val="009D1AA0"/>
    <w:rsid w:val="009F1A72"/>
    <w:rsid w:val="009F4112"/>
    <w:rsid w:val="00A14BF2"/>
    <w:rsid w:val="00A27B1A"/>
    <w:rsid w:val="00A40DC5"/>
    <w:rsid w:val="00A61DCC"/>
    <w:rsid w:val="00A9754E"/>
    <w:rsid w:val="00AA680F"/>
    <w:rsid w:val="00AF0258"/>
    <w:rsid w:val="00B022FD"/>
    <w:rsid w:val="00B11D4E"/>
    <w:rsid w:val="00B2280B"/>
    <w:rsid w:val="00B6496C"/>
    <w:rsid w:val="00B713B5"/>
    <w:rsid w:val="00B76BD1"/>
    <w:rsid w:val="00BD2BB7"/>
    <w:rsid w:val="00BD6F15"/>
    <w:rsid w:val="00C341B0"/>
    <w:rsid w:val="00C402D5"/>
    <w:rsid w:val="00CB3E93"/>
    <w:rsid w:val="00CC1F85"/>
    <w:rsid w:val="00CD50A6"/>
    <w:rsid w:val="00D140AE"/>
    <w:rsid w:val="00D14419"/>
    <w:rsid w:val="00D145EA"/>
    <w:rsid w:val="00DD105E"/>
    <w:rsid w:val="00DE5311"/>
    <w:rsid w:val="00E3396F"/>
    <w:rsid w:val="00E47738"/>
    <w:rsid w:val="00EA745D"/>
    <w:rsid w:val="00EC4922"/>
    <w:rsid w:val="00F1281F"/>
    <w:rsid w:val="00F13008"/>
    <w:rsid w:val="00F16665"/>
    <w:rsid w:val="00F55B68"/>
    <w:rsid w:val="00FC0D40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E4EF5"/>
    <w:pPr>
      <w:jc w:val="both"/>
    </w:pPr>
    <w:rPr>
      <w:rFonts w:ascii="Arial" w:hAnsi="Arial" w:cs="Arial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D31F2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D3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D31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D31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40DC5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538135" w:themeColor="accent6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40DC5"/>
    <w:rPr>
      <w:rFonts w:asciiTheme="majorHAnsi" w:eastAsiaTheme="majorEastAsia" w:hAnsiTheme="majorHAnsi" w:cstheme="majorBidi"/>
      <w:color w:val="538135" w:themeColor="accent6" w:themeShade="BF"/>
      <w:spacing w:val="5"/>
      <w:kern w:val="28"/>
      <w:sz w:val="52"/>
      <w:szCs w:val="5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D31F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D31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arakstarindkopa">
    <w:name w:val="List Paragraph"/>
    <w:basedOn w:val="Parasts"/>
    <w:uiPriority w:val="34"/>
    <w:qFormat/>
    <w:rsid w:val="008964B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964B7"/>
    <w:rPr>
      <w:b/>
      <w:bCs/>
      <w:i/>
      <w:iCs/>
      <w:color w:val="5B9BD5" w:themeColor="accent1"/>
    </w:rPr>
  </w:style>
  <w:style w:type="paragraph" w:styleId="Galvene">
    <w:name w:val="header"/>
    <w:basedOn w:val="Parasts"/>
    <w:link w:val="GalveneRakstz"/>
    <w:uiPriority w:val="99"/>
    <w:unhideWhenUsed/>
    <w:rsid w:val="007912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91224"/>
    <w:rPr>
      <w:sz w:val="24"/>
    </w:rPr>
  </w:style>
  <w:style w:type="paragraph" w:styleId="Kjene">
    <w:name w:val="footer"/>
    <w:basedOn w:val="Parasts"/>
    <w:link w:val="KjeneRakstz"/>
    <w:uiPriority w:val="99"/>
    <w:unhideWhenUsed/>
    <w:rsid w:val="007912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91224"/>
    <w:rPr>
      <w:sz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9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1224"/>
    <w:rPr>
      <w:rFonts w:ascii="Tahoma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735165"/>
    <w:rPr>
      <w:i/>
      <w:iCs/>
    </w:rPr>
  </w:style>
  <w:style w:type="character" w:styleId="Izteiksmgs">
    <w:name w:val="Strong"/>
    <w:basedOn w:val="Noklusjumarindkopasfonts"/>
    <w:uiPriority w:val="22"/>
    <w:qFormat/>
    <w:rsid w:val="00735165"/>
    <w:rPr>
      <w:b/>
      <w:bCs/>
    </w:rPr>
  </w:style>
  <w:style w:type="table" w:styleId="Reatabula">
    <w:name w:val="Table Grid"/>
    <w:basedOn w:val="Parastatabula"/>
    <w:uiPriority w:val="39"/>
    <w:rsid w:val="009D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e">
    <w:name w:val="Hyperlink"/>
    <w:basedOn w:val="Noklusjumarindkopasfonts"/>
    <w:uiPriority w:val="99"/>
    <w:unhideWhenUsed/>
    <w:rsid w:val="007A5A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E4EF5"/>
    <w:pPr>
      <w:jc w:val="both"/>
    </w:pPr>
    <w:rPr>
      <w:rFonts w:ascii="Arial" w:hAnsi="Arial" w:cs="Arial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D31F2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D3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D31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D31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40DC5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538135" w:themeColor="accent6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40DC5"/>
    <w:rPr>
      <w:rFonts w:asciiTheme="majorHAnsi" w:eastAsiaTheme="majorEastAsia" w:hAnsiTheme="majorHAnsi" w:cstheme="majorBidi"/>
      <w:color w:val="538135" w:themeColor="accent6" w:themeShade="BF"/>
      <w:spacing w:val="5"/>
      <w:kern w:val="28"/>
      <w:sz w:val="52"/>
      <w:szCs w:val="5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D31F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D31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arakstarindkopa">
    <w:name w:val="List Paragraph"/>
    <w:basedOn w:val="Parasts"/>
    <w:uiPriority w:val="34"/>
    <w:qFormat/>
    <w:rsid w:val="008964B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964B7"/>
    <w:rPr>
      <w:b/>
      <w:bCs/>
      <w:i/>
      <w:iCs/>
      <w:color w:val="5B9BD5" w:themeColor="accent1"/>
    </w:rPr>
  </w:style>
  <w:style w:type="paragraph" w:styleId="Galvene">
    <w:name w:val="header"/>
    <w:basedOn w:val="Parasts"/>
    <w:link w:val="GalveneRakstz"/>
    <w:uiPriority w:val="99"/>
    <w:unhideWhenUsed/>
    <w:rsid w:val="007912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91224"/>
    <w:rPr>
      <w:sz w:val="24"/>
    </w:rPr>
  </w:style>
  <w:style w:type="paragraph" w:styleId="Kjene">
    <w:name w:val="footer"/>
    <w:basedOn w:val="Parasts"/>
    <w:link w:val="KjeneRakstz"/>
    <w:uiPriority w:val="99"/>
    <w:unhideWhenUsed/>
    <w:rsid w:val="007912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91224"/>
    <w:rPr>
      <w:sz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9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1224"/>
    <w:rPr>
      <w:rFonts w:ascii="Tahoma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735165"/>
    <w:rPr>
      <w:i/>
      <w:iCs/>
    </w:rPr>
  </w:style>
  <w:style w:type="character" w:styleId="Izteiksmgs">
    <w:name w:val="Strong"/>
    <w:basedOn w:val="Noklusjumarindkopasfonts"/>
    <w:uiPriority w:val="22"/>
    <w:qFormat/>
    <w:rsid w:val="00735165"/>
    <w:rPr>
      <w:b/>
      <w:bCs/>
    </w:rPr>
  </w:style>
  <w:style w:type="table" w:styleId="Reatabula">
    <w:name w:val="Table Grid"/>
    <w:basedOn w:val="Parastatabula"/>
    <w:uiPriority w:val="39"/>
    <w:rsid w:val="009D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e">
    <w:name w:val="Hyperlink"/>
    <w:basedOn w:val="Noklusjumarindkopasfonts"/>
    <w:uiPriority w:val="99"/>
    <w:unhideWhenUsed/>
    <w:rsid w:val="007A5A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6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4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08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0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7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pnurukis.lv/cms/index.php/par-mums/pasaka-par-sapu-ri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2596</TotalTime>
  <Pages>2</Pages>
  <Words>773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Ojars</dc:creator>
  <cp:lastModifiedBy>Dace</cp:lastModifiedBy>
  <cp:revision>19</cp:revision>
  <dcterms:created xsi:type="dcterms:W3CDTF">2016-11-11T09:49:00Z</dcterms:created>
  <dcterms:modified xsi:type="dcterms:W3CDTF">2016-11-23T09:12:00Z</dcterms:modified>
</cp:coreProperties>
</file>